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30C1" w14:textId="1C5DB39C" w:rsidR="00157972" w:rsidRPr="00157972" w:rsidRDefault="00171B45" w:rsidP="00157972">
      <w:pPr>
        <w:spacing w:after="0"/>
        <w:jc w:val="center"/>
        <w:rPr>
          <w:b/>
          <w:sz w:val="48"/>
          <w:szCs w:val="48"/>
        </w:rPr>
      </w:pPr>
      <w:r>
        <w:rPr>
          <w:b/>
          <w:sz w:val="48"/>
          <w:szCs w:val="48"/>
        </w:rPr>
        <w:t xml:space="preserve">7 Bridges Walk </w:t>
      </w:r>
    </w:p>
    <w:p w14:paraId="765849BB" w14:textId="77777777" w:rsidR="00157972" w:rsidRDefault="00157972" w:rsidP="00157972">
      <w:pPr>
        <w:spacing w:after="0"/>
        <w:jc w:val="center"/>
        <w:rPr>
          <w:sz w:val="24"/>
          <w:szCs w:val="24"/>
        </w:rPr>
      </w:pPr>
      <w:r>
        <w:rPr>
          <w:noProof/>
          <w:sz w:val="24"/>
          <w:szCs w:val="24"/>
        </w:rPr>
        <w:drawing>
          <wp:inline distT="0" distB="0" distL="0" distR="0" wp14:anchorId="04BB92F3" wp14:editId="2B012249">
            <wp:extent cx="2628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838200"/>
                    </a:xfrm>
                    <a:prstGeom prst="rect">
                      <a:avLst/>
                    </a:prstGeom>
                  </pic:spPr>
                </pic:pic>
              </a:graphicData>
            </a:graphic>
          </wp:inline>
        </w:drawing>
      </w:r>
    </w:p>
    <w:p w14:paraId="3411812C" w14:textId="77777777" w:rsidR="00157972" w:rsidRPr="00062970" w:rsidRDefault="00157972" w:rsidP="00157972">
      <w:pPr>
        <w:spacing w:after="0"/>
        <w:jc w:val="center"/>
        <w:rPr>
          <w:rFonts w:ascii="Century Gothic" w:hAnsi="Century Gothic"/>
          <w:b/>
          <w:sz w:val="32"/>
          <w:szCs w:val="32"/>
        </w:rPr>
      </w:pPr>
      <w:r w:rsidRPr="00062970">
        <w:rPr>
          <w:rFonts w:ascii="Century Gothic" w:hAnsi="Century Gothic"/>
          <w:b/>
          <w:sz w:val="32"/>
          <w:szCs w:val="32"/>
        </w:rPr>
        <w:t>www.plan2bfit.org</w:t>
      </w:r>
    </w:p>
    <w:p w14:paraId="1E9540BD" w14:textId="77777777" w:rsidR="00157972" w:rsidRPr="00D47364" w:rsidRDefault="00157972" w:rsidP="001E0D36">
      <w:pPr>
        <w:spacing w:after="0"/>
        <w:rPr>
          <w:sz w:val="24"/>
          <w:szCs w:val="24"/>
        </w:rPr>
      </w:pPr>
    </w:p>
    <w:p w14:paraId="3718B1E8" w14:textId="77777777" w:rsidR="00171B45" w:rsidRPr="0063374D"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63374D">
        <w:rPr>
          <w:rFonts w:ascii="Century Gothic" w:hAnsi="Century Gothic"/>
          <w:color w:val="000000"/>
          <w:spacing w:val="12"/>
          <w:sz w:val="22"/>
          <w:szCs w:val="22"/>
        </w:rPr>
        <w:t>The tour starts on the east side of Park Blvd. and Village Place at the Inez Grant Parker Memorial Rose Garden before crossing the first bridge toward the San Diego Natural History Museum.</w:t>
      </w:r>
    </w:p>
    <w:p w14:paraId="496DDA69" w14:textId="77777777" w:rsidR="00171B45" w:rsidRPr="0063374D"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63374D">
        <w:rPr>
          <w:rFonts w:ascii="Century Gothic" w:hAnsi="Century Gothic"/>
          <w:color w:val="000000"/>
          <w:spacing w:val="12"/>
          <w:sz w:val="22"/>
          <w:szCs w:val="22"/>
        </w:rPr>
        <w:t>Continue west along El Prado through the middle of Balboa Park, passing museums and the lily pond, continuing across the 1914 Laurel St. bridge, the first multiple-arched cantilever bridge built in California.</w:t>
      </w:r>
    </w:p>
    <w:p w14:paraId="1660D2C7"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63374D">
        <w:rPr>
          <w:rFonts w:ascii="Century Gothic" w:hAnsi="Century Gothic"/>
          <w:color w:val="000000"/>
          <w:spacing w:val="12"/>
          <w:sz w:val="22"/>
          <w:szCs w:val="22"/>
        </w:rPr>
        <w:t>Remain on Laurel</w:t>
      </w:r>
      <w:r>
        <w:rPr>
          <w:rFonts w:ascii="Century Gothic" w:hAnsi="Century Gothic"/>
          <w:color w:val="000000"/>
          <w:spacing w:val="12"/>
          <w:sz w:val="22"/>
          <w:szCs w:val="22"/>
        </w:rPr>
        <w:t xml:space="preserve"> Street, then turn right</w:t>
      </w:r>
      <w:r w:rsidRPr="0063374D">
        <w:rPr>
          <w:rFonts w:ascii="Century Gothic" w:hAnsi="Century Gothic"/>
          <w:color w:val="000000"/>
          <w:spacing w:val="12"/>
          <w:sz w:val="22"/>
          <w:szCs w:val="22"/>
        </w:rPr>
        <w:t xml:space="preserve"> onto First Ave. for the third bridge. The First Ave. bridge was built in 1931</w:t>
      </w:r>
      <w:r>
        <w:rPr>
          <w:rFonts w:ascii="Century Gothic" w:hAnsi="Century Gothic"/>
          <w:color w:val="000000"/>
          <w:spacing w:val="12"/>
          <w:sz w:val="22"/>
          <w:szCs w:val="22"/>
        </w:rPr>
        <w:t xml:space="preserve">. </w:t>
      </w:r>
      <w:r w:rsidRPr="0063374D">
        <w:rPr>
          <w:rFonts w:ascii="Century Gothic" w:hAnsi="Century Gothic"/>
          <w:color w:val="000000"/>
          <w:spacing w:val="12"/>
          <w:sz w:val="22"/>
          <w:szCs w:val="22"/>
        </w:rPr>
        <w:t xml:space="preserve">After viewing Maple Canyon, </w:t>
      </w:r>
      <w:proofErr w:type="gramStart"/>
      <w:r w:rsidRPr="0063374D">
        <w:rPr>
          <w:rFonts w:ascii="Century Gothic" w:hAnsi="Century Gothic"/>
          <w:color w:val="000000"/>
          <w:spacing w:val="12"/>
          <w:sz w:val="22"/>
          <w:szCs w:val="22"/>
        </w:rPr>
        <w:t>continue</w:t>
      </w:r>
      <w:r>
        <w:rPr>
          <w:rFonts w:ascii="Century Gothic" w:hAnsi="Century Gothic"/>
          <w:color w:val="000000"/>
          <w:spacing w:val="12"/>
          <w:sz w:val="22"/>
          <w:szCs w:val="22"/>
        </w:rPr>
        <w:t xml:space="preserve"> on</w:t>
      </w:r>
      <w:proofErr w:type="gramEnd"/>
      <w:r w:rsidRPr="0063374D">
        <w:rPr>
          <w:rFonts w:ascii="Century Gothic" w:hAnsi="Century Gothic"/>
          <w:color w:val="000000"/>
          <w:spacing w:val="12"/>
          <w:sz w:val="22"/>
          <w:szCs w:val="22"/>
        </w:rPr>
        <w:t xml:space="preserve"> First Ave.</w:t>
      </w:r>
    </w:p>
    <w:p w14:paraId="1B82CD99"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Pr>
          <w:rFonts w:ascii="Century Gothic" w:hAnsi="Century Gothic"/>
          <w:color w:val="000000"/>
          <w:spacing w:val="12"/>
          <w:sz w:val="22"/>
          <w:szCs w:val="22"/>
        </w:rPr>
        <w:t>T</w:t>
      </w:r>
      <w:r w:rsidRPr="0063374D">
        <w:rPr>
          <w:rFonts w:ascii="Century Gothic" w:hAnsi="Century Gothic"/>
          <w:color w:val="000000"/>
          <w:spacing w:val="12"/>
          <w:sz w:val="22"/>
          <w:szCs w:val="22"/>
        </w:rPr>
        <w:t>urn right on Quince St. for two blocks to the</w:t>
      </w:r>
      <w:r>
        <w:rPr>
          <w:rFonts w:ascii="Century Gothic" w:hAnsi="Century Gothic"/>
          <w:color w:val="000000"/>
          <w:spacing w:val="12"/>
          <w:sz w:val="22"/>
          <w:szCs w:val="22"/>
        </w:rPr>
        <w:t xml:space="preserve"> 4</w:t>
      </w:r>
      <w:r w:rsidRPr="0063374D">
        <w:rPr>
          <w:rFonts w:ascii="Century Gothic" w:hAnsi="Century Gothic"/>
          <w:color w:val="000000"/>
          <w:spacing w:val="12"/>
          <w:sz w:val="22"/>
          <w:szCs w:val="22"/>
          <w:vertAlign w:val="superscript"/>
        </w:rPr>
        <w:t>th</w:t>
      </w:r>
      <w:r>
        <w:rPr>
          <w:rFonts w:ascii="Century Gothic" w:hAnsi="Century Gothic"/>
          <w:color w:val="000000"/>
          <w:spacing w:val="12"/>
          <w:sz w:val="22"/>
          <w:szCs w:val="22"/>
        </w:rPr>
        <w:t xml:space="preserve"> Bridge, </w:t>
      </w:r>
      <w:r w:rsidRPr="0063374D">
        <w:rPr>
          <w:rFonts w:ascii="Century Gothic" w:hAnsi="Century Gothic"/>
          <w:color w:val="000000"/>
          <w:spacing w:val="12"/>
          <w:sz w:val="22"/>
          <w:szCs w:val="22"/>
        </w:rPr>
        <w:t>Quince St. The wooden-trestle bridge was built in 1905</w:t>
      </w:r>
      <w:r>
        <w:rPr>
          <w:rFonts w:ascii="Century Gothic" w:hAnsi="Century Gothic"/>
          <w:color w:val="000000"/>
          <w:spacing w:val="12"/>
          <w:sz w:val="22"/>
          <w:szCs w:val="22"/>
        </w:rPr>
        <w:t>.</w:t>
      </w:r>
    </w:p>
    <w:p w14:paraId="04162DFE"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Pr>
          <w:rFonts w:ascii="Century Gothic" w:hAnsi="Century Gothic"/>
          <w:color w:val="000000"/>
          <w:spacing w:val="12"/>
          <w:sz w:val="22"/>
          <w:szCs w:val="22"/>
        </w:rPr>
        <w:t xml:space="preserve">Cross the street and head north (left) to spruce. </w:t>
      </w:r>
    </w:p>
    <w:p w14:paraId="61EF20B8"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63374D">
        <w:rPr>
          <w:rFonts w:ascii="Century Gothic" w:hAnsi="Century Gothic"/>
          <w:color w:val="000000"/>
          <w:spacing w:val="12"/>
          <w:sz w:val="22"/>
          <w:szCs w:val="22"/>
        </w:rPr>
        <w:t>Turn left (west) on Spruce St., past the “Not a Through Street” sign to the 1912 Spruce St. suspension bridge. Enjoy the movement when crossing over Kate Sessions Canyon</w:t>
      </w:r>
      <w:r>
        <w:rPr>
          <w:rFonts w:ascii="Century Gothic" w:hAnsi="Century Gothic"/>
          <w:color w:val="000000"/>
          <w:spacing w:val="12"/>
          <w:sz w:val="22"/>
          <w:szCs w:val="22"/>
        </w:rPr>
        <w:t>.</w:t>
      </w:r>
    </w:p>
    <w:p w14:paraId="2DC71C92"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Pr>
          <w:rFonts w:ascii="Century Gothic" w:hAnsi="Century Gothic"/>
          <w:color w:val="000000"/>
          <w:spacing w:val="12"/>
          <w:sz w:val="22"/>
          <w:szCs w:val="22"/>
        </w:rPr>
        <w:t>T</w:t>
      </w:r>
      <w:r w:rsidRPr="0063374D">
        <w:rPr>
          <w:rFonts w:ascii="Century Gothic" w:hAnsi="Century Gothic"/>
          <w:color w:val="000000"/>
          <w:spacing w:val="12"/>
          <w:sz w:val="22"/>
          <w:szCs w:val="22"/>
        </w:rPr>
        <w:t xml:space="preserve">urn right on both Brant and Upas streets. </w:t>
      </w:r>
    </w:p>
    <w:p w14:paraId="4A9FCBD4"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63374D">
        <w:rPr>
          <w:rFonts w:ascii="Century Gothic" w:hAnsi="Century Gothic"/>
          <w:color w:val="000000"/>
          <w:spacing w:val="12"/>
          <w:sz w:val="22"/>
          <w:szCs w:val="22"/>
        </w:rPr>
        <w:t xml:space="preserve">Turn left on Albatross St., right on Walnut Ave., then left on First Ave. for four blocks to a right turn on University Ave. </w:t>
      </w:r>
    </w:p>
    <w:p w14:paraId="6F5B6618"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63374D">
        <w:rPr>
          <w:rFonts w:ascii="Century Gothic" w:hAnsi="Century Gothic"/>
          <w:color w:val="000000"/>
          <w:spacing w:val="12"/>
          <w:sz w:val="22"/>
          <w:szCs w:val="22"/>
        </w:rPr>
        <w:t>Turn left at Vermont St. to the end of the shopping center to the present 1995 Vermont St. bridge with its words of inspiration to read while crossing Washington Street. It replaced the 1916 wooden-trestle bridge</w:t>
      </w:r>
      <w:r>
        <w:rPr>
          <w:rFonts w:ascii="Century Gothic" w:hAnsi="Century Gothic"/>
          <w:color w:val="000000"/>
          <w:spacing w:val="12"/>
          <w:sz w:val="22"/>
          <w:szCs w:val="22"/>
        </w:rPr>
        <w:t>.</w:t>
      </w:r>
    </w:p>
    <w:p w14:paraId="20689E02" w14:textId="77777777" w:rsidR="00171B45" w:rsidRDefault="00171B45" w:rsidP="00171B45">
      <w:pPr>
        <w:pStyle w:val="permalinkable"/>
        <w:numPr>
          <w:ilvl w:val="0"/>
          <w:numId w:val="1"/>
        </w:numPr>
        <w:shd w:val="clear" w:color="auto" w:fill="FFFFFF"/>
        <w:spacing w:before="0" w:beforeAutospacing="0" w:after="0" w:afterAutospacing="0"/>
        <w:textAlignment w:val="baseline"/>
        <w:rPr>
          <w:rFonts w:ascii="Century Gothic" w:hAnsi="Century Gothic"/>
          <w:color w:val="000000"/>
          <w:spacing w:val="12"/>
          <w:sz w:val="22"/>
          <w:szCs w:val="22"/>
        </w:rPr>
      </w:pPr>
      <w:r w:rsidRPr="00E51468">
        <w:rPr>
          <w:rFonts w:ascii="Century Gothic" w:hAnsi="Century Gothic"/>
          <w:color w:val="000000"/>
          <w:spacing w:val="12"/>
          <w:sz w:val="22"/>
          <w:szCs w:val="22"/>
        </w:rPr>
        <w:t xml:space="preserve">After crossing the sixth bridge, turn right (east) on Lincoln Ave., then take a right (south) </w:t>
      </w:r>
      <w:r>
        <w:rPr>
          <w:rFonts w:ascii="Century Gothic" w:hAnsi="Century Gothic"/>
          <w:color w:val="000000"/>
          <w:spacing w:val="12"/>
          <w:sz w:val="22"/>
          <w:szCs w:val="22"/>
        </w:rPr>
        <w:t xml:space="preserve">down park </w:t>
      </w:r>
      <w:proofErr w:type="spellStart"/>
      <w:r>
        <w:rPr>
          <w:rFonts w:ascii="Century Gothic" w:hAnsi="Century Gothic"/>
          <w:color w:val="000000"/>
          <w:spacing w:val="12"/>
          <w:sz w:val="22"/>
          <w:szCs w:val="22"/>
        </w:rPr>
        <w:t>blvd.</w:t>
      </w:r>
      <w:proofErr w:type="spellEnd"/>
      <w:r>
        <w:rPr>
          <w:rFonts w:ascii="Century Gothic" w:hAnsi="Century Gothic"/>
          <w:color w:val="000000"/>
          <w:spacing w:val="12"/>
          <w:sz w:val="22"/>
          <w:szCs w:val="22"/>
        </w:rPr>
        <w:t xml:space="preserve"> </w:t>
      </w:r>
      <w:r w:rsidRPr="00E51468">
        <w:rPr>
          <w:rFonts w:ascii="Century Gothic" w:hAnsi="Century Gothic"/>
          <w:color w:val="000000"/>
          <w:spacing w:val="12"/>
          <w:sz w:val="22"/>
          <w:szCs w:val="22"/>
        </w:rPr>
        <w:t xml:space="preserve"> </w:t>
      </w:r>
      <w:r>
        <w:rPr>
          <w:rFonts w:ascii="Century Gothic" w:hAnsi="Century Gothic"/>
          <w:color w:val="000000"/>
          <w:spacing w:val="12"/>
          <w:sz w:val="22"/>
          <w:szCs w:val="22"/>
        </w:rPr>
        <w:t>A few blocks on your left will be</w:t>
      </w:r>
      <w:r w:rsidRPr="00E51468">
        <w:rPr>
          <w:rFonts w:ascii="Century Gothic" w:hAnsi="Century Gothic"/>
          <w:color w:val="000000"/>
          <w:spacing w:val="12"/>
          <w:sz w:val="22"/>
          <w:szCs w:val="22"/>
        </w:rPr>
        <w:t xml:space="preserve"> the seventh bridge on this tour. </w:t>
      </w:r>
      <w:r>
        <w:rPr>
          <w:rFonts w:ascii="Century Gothic" w:hAnsi="Century Gothic"/>
          <w:color w:val="000000"/>
          <w:spacing w:val="12"/>
          <w:sz w:val="22"/>
          <w:szCs w:val="22"/>
        </w:rPr>
        <w:t xml:space="preserve">The </w:t>
      </w:r>
      <w:r w:rsidRPr="00E51468">
        <w:rPr>
          <w:rFonts w:ascii="Century Gothic" w:hAnsi="Century Gothic"/>
          <w:color w:val="000000"/>
          <w:spacing w:val="12"/>
          <w:sz w:val="22"/>
          <w:szCs w:val="22"/>
        </w:rPr>
        <w:t>1914</w:t>
      </w:r>
      <w:r>
        <w:rPr>
          <w:rFonts w:ascii="Century Gothic" w:hAnsi="Century Gothic"/>
          <w:color w:val="000000"/>
          <w:spacing w:val="12"/>
          <w:sz w:val="22"/>
          <w:szCs w:val="22"/>
        </w:rPr>
        <w:t xml:space="preserve"> </w:t>
      </w:r>
      <w:r w:rsidRPr="00E51468">
        <w:rPr>
          <w:rFonts w:ascii="Century Gothic" w:hAnsi="Century Gothic"/>
          <w:color w:val="000000"/>
          <w:spacing w:val="12"/>
          <w:sz w:val="22"/>
          <w:szCs w:val="22"/>
        </w:rPr>
        <w:t>current concrete</w:t>
      </w:r>
      <w:r>
        <w:rPr>
          <w:rFonts w:ascii="Century Gothic" w:hAnsi="Century Gothic"/>
          <w:color w:val="000000"/>
          <w:spacing w:val="12"/>
          <w:sz w:val="22"/>
          <w:szCs w:val="22"/>
        </w:rPr>
        <w:t xml:space="preserve"> Georgia Street Bridge.</w:t>
      </w:r>
      <w:r w:rsidRPr="00E51468">
        <w:rPr>
          <w:rFonts w:ascii="Century Gothic" w:hAnsi="Century Gothic"/>
          <w:color w:val="000000"/>
          <w:spacing w:val="12"/>
          <w:sz w:val="22"/>
          <w:szCs w:val="22"/>
        </w:rPr>
        <w:t xml:space="preserve"> </w:t>
      </w:r>
      <w:r>
        <w:rPr>
          <w:rFonts w:ascii="Century Gothic" w:hAnsi="Century Gothic"/>
          <w:color w:val="000000"/>
          <w:spacing w:val="12"/>
          <w:sz w:val="22"/>
          <w:szCs w:val="22"/>
        </w:rPr>
        <w:t>Continue south on Park until you reach the beginning of the walk.</w:t>
      </w:r>
    </w:p>
    <w:p w14:paraId="68826CCB" w14:textId="77777777" w:rsidR="00171B45" w:rsidRPr="00466ACE" w:rsidRDefault="00171B45" w:rsidP="00171B45">
      <w:pPr>
        <w:pStyle w:val="permalinkable"/>
        <w:shd w:val="clear" w:color="auto" w:fill="FFFFFF"/>
        <w:spacing w:before="0" w:beforeAutospacing="0" w:after="0" w:afterAutospacing="0"/>
        <w:ind w:left="720"/>
        <w:textAlignment w:val="baseline"/>
        <w:rPr>
          <w:rFonts w:ascii="Century Gothic" w:hAnsi="Century Gothic"/>
          <w:color w:val="000000"/>
          <w:spacing w:val="12"/>
          <w:sz w:val="22"/>
          <w:szCs w:val="22"/>
        </w:rPr>
      </w:pPr>
      <w:r w:rsidRPr="00E51468">
        <w:rPr>
          <w:rFonts w:ascii="Century Gothic" w:hAnsi="Century Gothic"/>
          <w:lang w:val="en"/>
        </w:rPr>
        <w:t xml:space="preserve">We hope you enjoy your walk. </w:t>
      </w:r>
    </w:p>
    <w:p w14:paraId="5DA45772" w14:textId="52202AD9" w:rsidR="009F2102" w:rsidRPr="00D47364" w:rsidRDefault="009F2102" w:rsidP="00171B45">
      <w:pPr>
        <w:spacing w:after="0"/>
        <w:rPr>
          <w:rFonts w:ascii="Century Gothic" w:hAnsi="Century Gothic"/>
        </w:rPr>
      </w:pPr>
      <w:bookmarkStart w:id="0" w:name="_GoBack"/>
      <w:bookmarkEnd w:id="0"/>
    </w:p>
    <w:sectPr w:rsidR="009F2102" w:rsidRPr="00D4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21AB"/>
    <w:multiLevelType w:val="hybridMultilevel"/>
    <w:tmpl w:val="B15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83"/>
    <w:rsid w:val="00041C9F"/>
    <w:rsid w:val="00062970"/>
    <w:rsid w:val="00157972"/>
    <w:rsid w:val="00171B45"/>
    <w:rsid w:val="001E0D36"/>
    <w:rsid w:val="002D13DE"/>
    <w:rsid w:val="005A2448"/>
    <w:rsid w:val="00763783"/>
    <w:rsid w:val="007D6C74"/>
    <w:rsid w:val="00844E2D"/>
    <w:rsid w:val="00845694"/>
    <w:rsid w:val="008C4F6D"/>
    <w:rsid w:val="009B33D8"/>
    <w:rsid w:val="009F2102"/>
    <w:rsid w:val="00AA0611"/>
    <w:rsid w:val="00AD055E"/>
    <w:rsid w:val="00B05923"/>
    <w:rsid w:val="00D47364"/>
    <w:rsid w:val="00DB3B29"/>
    <w:rsid w:val="00E9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0E63"/>
  <w15:chartTrackingRefBased/>
  <w15:docId w15:val="{B98D4A26-1DDB-48BA-835F-389533A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72"/>
    <w:rPr>
      <w:rFonts w:ascii="Segoe UI" w:hAnsi="Segoe UI" w:cs="Segoe UI"/>
      <w:sz w:val="18"/>
      <w:szCs w:val="18"/>
    </w:rPr>
  </w:style>
  <w:style w:type="paragraph" w:customStyle="1" w:styleId="permalinkable">
    <w:name w:val="permalinkable"/>
    <w:basedOn w:val="Normal"/>
    <w:rsid w:val="00171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 Cazin</cp:lastModifiedBy>
  <cp:revision>2</cp:revision>
  <cp:lastPrinted>2017-02-15T19:47:00Z</cp:lastPrinted>
  <dcterms:created xsi:type="dcterms:W3CDTF">2020-03-16T20:27:00Z</dcterms:created>
  <dcterms:modified xsi:type="dcterms:W3CDTF">2020-03-16T20:27:00Z</dcterms:modified>
</cp:coreProperties>
</file>